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4A" w:rsidRPr="00746165" w:rsidRDefault="008E6F4A" w:rsidP="008E6F4A">
      <w:pPr>
        <w:autoSpaceDN w:val="0"/>
        <w:ind w:firstLine="708"/>
        <w:jc w:val="both"/>
        <w:rPr>
          <w:rFonts w:cs="Tahoma"/>
          <w:kern w:val="3"/>
          <w:lang w:val="sr-Cyrl-RS" w:eastAsia="en-GB"/>
        </w:rPr>
      </w:pPr>
      <w:proofErr w:type="spellStart"/>
      <w:proofErr w:type="gramStart"/>
      <w:r>
        <w:rPr>
          <w:kern w:val="3"/>
          <w:lang w:eastAsia="en-GB"/>
        </w:rPr>
        <w:t>На</w:t>
      </w:r>
      <w:proofErr w:type="spellEnd"/>
      <w:r>
        <w:rPr>
          <w:kern w:val="3"/>
          <w:lang w:eastAsia="en-GB"/>
        </w:rPr>
        <w:t xml:space="preserve"> </w:t>
      </w:r>
      <w:proofErr w:type="spellStart"/>
      <w:r>
        <w:rPr>
          <w:kern w:val="3"/>
          <w:lang w:eastAsia="en-GB"/>
        </w:rPr>
        <w:t>основу</w:t>
      </w:r>
      <w:proofErr w:type="spellEnd"/>
      <w:r>
        <w:rPr>
          <w:kern w:val="3"/>
          <w:lang w:eastAsia="en-GB"/>
        </w:rPr>
        <w:t xml:space="preserve"> </w:t>
      </w:r>
      <w:r>
        <w:rPr>
          <w:kern w:val="3"/>
          <w:lang w:val="sr-Cyrl-RS" w:eastAsia="en-GB"/>
        </w:rPr>
        <w:t>члана 136.</w:t>
      </w:r>
      <w:proofErr w:type="gramEnd"/>
      <w:r>
        <w:rPr>
          <w:kern w:val="3"/>
          <w:lang w:val="sr-Cyrl-RS" w:eastAsia="en-GB"/>
        </w:rPr>
        <w:t xml:space="preserve"> </w:t>
      </w:r>
      <w:proofErr w:type="spellStart"/>
      <w:proofErr w:type="gramStart"/>
      <w:r>
        <w:rPr>
          <w:kern w:val="3"/>
          <w:lang w:eastAsia="en-GB"/>
        </w:rPr>
        <w:t>Статута</w:t>
      </w:r>
      <w:proofErr w:type="spellEnd"/>
      <w:r>
        <w:rPr>
          <w:kern w:val="3"/>
          <w:lang w:eastAsia="en-GB"/>
        </w:rPr>
        <w:t xml:space="preserve"> </w:t>
      </w:r>
      <w:proofErr w:type="spellStart"/>
      <w:r>
        <w:rPr>
          <w:kern w:val="3"/>
          <w:lang w:eastAsia="en-GB"/>
        </w:rPr>
        <w:t>града</w:t>
      </w:r>
      <w:proofErr w:type="spellEnd"/>
      <w:r>
        <w:rPr>
          <w:kern w:val="3"/>
          <w:lang w:eastAsia="en-GB"/>
        </w:rPr>
        <w:t xml:space="preserve"> </w:t>
      </w:r>
      <w:proofErr w:type="spellStart"/>
      <w:r>
        <w:rPr>
          <w:kern w:val="3"/>
          <w:lang w:eastAsia="en-GB"/>
        </w:rPr>
        <w:t>Кикинде</w:t>
      </w:r>
      <w:proofErr w:type="spellEnd"/>
      <w:r>
        <w:rPr>
          <w:kern w:val="3"/>
          <w:lang w:eastAsia="en-GB"/>
        </w:rPr>
        <w:t xml:space="preserve"> („</w:t>
      </w:r>
      <w:proofErr w:type="spellStart"/>
      <w:r>
        <w:rPr>
          <w:kern w:val="3"/>
          <w:lang w:eastAsia="en-GB"/>
        </w:rPr>
        <w:t>Сл</w:t>
      </w:r>
      <w:proofErr w:type="spellEnd"/>
      <w:r>
        <w:rPr>
          <w:kern w:val="3"/>
          <w:lang w:val="sr-Cyrl-RS" w:eastAsia="en-GB"/>
        </w:rPr>
        <w:t xml:space="preserve">ужбени </w:t>
      </w:r>
      <w:proofErr w:type="spellStart"/>
      <w:r>
        <w:rPr>
          <w:kern w:val="3"/>
          <w:lang w:eastAsia="en-GB"/>
        </w:rPr>
        <w:t>лист</w:t>
      </w:r>
      <w:proofErr w:type="spellEnd"/>
      <w:r>
        <w:rPr>
          <w:kern w:val="3"/>
          <w:lang w:eastAsia="en-GB"/>
        </w:rPr>
        <w:t xml:space="preserve"> </w:t>
      </w:r>
      <w:proofErr w:type="spellStart"/>
      <w:r>
        <w:rPr>
          <w:kern w:val="3"/>
          <w:lang w:eastAsia="en-GB"/>
        </w:rPr>
        <w:t>града</w:t>
      </w:r>
      <w:proofErr w:type="spellEnd"/>
      <w:r>
        <w:rPr>
          <w:kern w:val="3"/>
          <w:lang w:eastAsia="en-GB"/>
        </w:rPr>
        <w:t xml:space="preserve"> </w:t>
      </w:r>
      <w:proofErr w:type="spellStart"/>
      <w:r>
        <w:rPr>
          <w:kern w:val="3"/>
          <w:lang w:eastAsia="en-GB"/>
        </w:rPr>
        <w:t>Кикинде</w:t>
      </w:r>
      <w:proofErr w:type="spellEnd"/>
      <w:r>
        <w:rPr>
          <w:kern w:val="3"/>
          <w:lang w:eastAsia="en-GB"/>
        </w:rPr>
        <w:t xml:space="preserve">“, </w:t>
      </w:r>
      <w:proofErr w:type="spellStart"/>
      <w:r>
        <w:rPr>
          <w:kern w:val="3"/>
          <w:lang w:eastAsia="en-GB"/>
        </w:rPr>
        <w:t>број</w:t>
      </w:r>
      <w:proofErr w:type="spellEnd"/>
      <w:r>
        <w:rPr>
          <w:kern w:val="3"/>
          <w:lang w:eastAsia="en-GB"/>
        </w:rPr>
        <w:t xml:space="preserve"> 4</w:t>
      </w:r>
      <w:r>
        <w:rPr>
          <w:kern w:val="3"/>
          <w:lang w:val="sr-Cyrl-RS" w:eastAsia="en-GB"/>
        </w:rPr>
        <w:t>/2019</w:t>
      </w:r>
      <w:r>
        <w:rPr>
          <w:kern w:val="3"/>
          <w:lang w:eastAsia="en-GB"/>
        </w:rPr>
        <w:t>)</w:t>
      </w:r>
      <w:r>
        <w:rPr>
          <w:kern w:val="3"/>
          <w:lang w:val="sr-Cyrl-RS" w:eastAsia="en-GB"/>
        </w:rPr>
        <w:t xml:space="preserve"> и Одлуке о буџету града Кикинде (Службени лист града Кикинде број 33/2018).</w:t>
      </w:r>
      <w:proofErr w:type="gramEnd"/>
      <w:r>
        <w:rPr>
          <w:kern w:val="3"/>
          <w:lang w:val="sr-Cyrl-RS" w:eastAsia="en-GB"/>
        </w:rPr>
        <w:t xml:space="preserve"> </w:t>
      </w:r>
      <w:r>
        <w:rPr>
          <w:kern w:val="3"/>
          <w:lang w:eastAsia="en-GB"/>
        </w:rPr>
        <w:t xml:space="preserve"> </w:t>
      </w:r>
      <w:r>
        <w:rPr>
          <w:kern w:val="3"/>
          <w:lang w:val="sr-Cyrl-RS" w:eastAsia="en-GB"/>
        </w:rPr>
        <w:t>Градског већа</w:t>
      </w:r>
      <w:r>
        <w:rPr>
          <w:kern w:val="3"/>
          <w:lang w:val="sr-Latn-RS" w:eastAsia="en-GB"/>
        </w:rPr>
        <w:t xml:space="preserve"> </w:t>
      </w:r>
      <w:r>
        <w:rPr>
          <w:kern w:val="3"/>
          <w:lang w:val="sr-Cyrl-RS" w:eastAsia="en-GB"/>
        </w:rPr>
        <w:t xml:space="preserve">града Кикинде,  </w:t>
      </w:r>
      <w:proofErr w:type="spellStart"/>
      <w:r>
        <w:rPr>
          <w:kern w:val="3"/>
          <w:lang w:eastAsia="en-GB"/>
        </w:rPr>
        <w:t>на</w:t>
      </w:r>
      <w:proofErr w:type="spellEnd"/>
      <w:r>
        <w:rPr>
          <w:kern w:val="3"/>
          <w:lang w:eastAsia="en-GB"/>
        </w:rPr>
        <w:t xml:space="preserve"> </w:t>
      </w:r>
      <w:proofErr w:type="spellStart"/>
      <w:r>
        <w:rPr>
          <w:kern w:val="3"/>
          <w:lang w:eastAsia="en-GB"/>
        </w:rPr>
        <w:t>седници</w:t>
      </w:r>
      <w:proofErr w:type="spellEnd"/>
      <w:r>
        <w:rPr>
          <w:kern w:val="3"/>
          <w:lang w:eastAsia="en-GB"/>
        </w:rPr>
        <w:t xml:space="preserve"> </w:t>
      </w:r>
      <w:proofErr w:type="spellStart"/>
      <w:r>
        <w:rPr>
          <w:kern w:val="3"/>
          <w:lang w:eastAsia="en-GB"/>
        </w:rPr>
        <w:t>одржаној</w:t>
      </w:r>
      <w:proofErr w:type="spellEnd"/>
      <w:r>
        <w:rPr>
          <w:kern w:val="3"/>
          <w:lang w:eastAsia="en-GB"/>
        </w:rPr>
        <w:t xml:space="preserve"> </w:t>
      </w:r>
      <w:proofErr w:type="spellStart"/>
      <w:r>
        <w:rPr>
          <w:kern w:val="3"/>
          <w:lang w:eastAsia="en-GB"/>
        </w:rPr>
        <w:t>дана</w:t>
      </w:r>
      <w:proofErr w:type="spellEnd"/>
      <w:r>
        <w:rPr>
          <w:kern w:val="3"/>
          <w:lang w:eastAsia="en-GB"/>
        </w:rPr>
        <w:t xml:space="preserve"> 20.02.</w:t>
      </w:r>
      <w:r>
        <w:rPr>
          <w:kern w:val="3"/>
          <w:lang w:val="sr-Cyrl-RS" w:eastAsia="en-GB"/>
        </w:rPr>
        <w:t>2019.</w:t>
      </w:r>
      <w:r>
        <w:rPr>
          <w:kern w:val="3"/>
          <w:lang w:eastAsia="en-GB"/>
        </w:rPr>
        <w:t xml:space="preserve"> </w:t>
      </w:r>
      <w:proofErr w:type="spellStart"/>
      <w:proofErr w:type="gramStart"/>
      <w:r>
        <w:rPr>
          <w:kern w:val="3"/>
          <w:lang w:eastAsia="en-GB"/>
        </w:rPr>
        <w:t>године</w:t>
      </w:r>
      <w:proofErr w:type="spellEnd"/>
      <w:proofErr w:type="gramEnd"/>
      <w:r>
        <w:rPr>
          <w:kern w:val="3"/>
          <w:lang w:eastAsia="en-GB"/>
        </w:rPr>
        <w:t>,</w:t>
      </w:r>
      <w:r>
        <w:rPr>
          <w:kern w:val="3"/>
          <w:lang w:val="sr-Cyrl-RS" w:eastAsia="en-GB"/>
        </w:rPr>
        <w:t xml:space="preserve"> </w:t>
      </w:r>
      <w:proofErr w:type="spellStart"/>
      <w:r>
        <w:rPr>
          <w:kern w:val="3"/>
          <w:lang w:eastAsia="en-GB"/>
        </w:rPr>
        <w:t>донело</w:t>
      </w:r>
      <w:proofErr w:type="spellEnd"/>
      <w:r>
        <w:rPr>
          <w:kern w:val="3"/>
          <w:lang w:eastAsia="en-GB"/>
        </w:rPr>
        <w:t xml:space="preserve"> </w:t>
      </w:r>
      <w:proofErr w:type="spellStart"/>
      <w:r>
        <w:rPr>
          <w:kern w:val="3"/>
          <w:lang w:eastAsia="en-GB"/>
        </w:rPr>
        <w:t>је</w:t>
      </w:r>
      <w:proofErr w:type="spellEnd"/>
      <w:r>
        <w:rPr>
          <w:kern w:val="3"/>
          <w:lang w:eastAsia="en-GB"/>
        </w:rPr>
        <w:t xml:space="preserve"> </w:t>
      </w:r>
      <w:r>
        <w:rPr>
          <w:kern w:val="3"/>
          <w:lang w:val="sr-Cyrl-RS" w:eastAsia="en-GB"/>
        </w:rPr>
        <w:t>следећи:</w:t>
      </w:r>
    </w:p>
    <w:p w:rsidR="00A8088A" w:rsidRPr="00746165" w:rsidRDefault="00A8088A" w:rsidP="00A8088A">
      <w:pPr>
        <w:jc w:val="both"/>
        <w:rPr>
          <w:rFonts w:cs="Times New Roman"/>
        </w:rPr>
      </w:pPr>
    </w:p>
    <w:p w:rsidR="00CC2D88" w:rsidRDefault="00CC2D88" w:rsidP="00CC2D88">
      <w:pPr>
        <w:jc w:val="both"/>
        <w:rPr>
          <w:rFonts w:cs="Times New Roman"/>
          <w:kern w:val="2"/>
        </w:rPr>
      </w:pPr>
    </w:p>
    <w:p w:rsidR="00CC2D88" w:rsidRPr="00EB568B" w:rsidRDefault="00CC2D88" w:rsidP="00CC2D88">
      <w:pPr>
        <w:jc w:val="both"/>
        <w:rPr>
          <w:rFonts w:cs="Times New Roman"/>
          <w:color w:val="FF0000"/>
        </w:rPr>
      </w:pPr>
    </w:p>
    <w:p w:rsidR="00CC2D88" w:rsidRDefault="00CC2D88" w:rsidP="00CC2D88">
      <w:pPr>
        <w:tabs>
          <w:tab w:val="left" w:pos="0"/>
        </w:tabs>
        <w:jc w:val="center"/>
        <w:rPr>
          <w:rFonts w:cs="Times New Roman"/>
          <w:b/>
          <w:bCs/>
          <w:lang w:val="sr-Cyrl-CS"/>
        </w:rPr>
      </w:pPr>
      <w:r>
        <w:rPr>
          <w:rFonts w:cs="Times New Roman"/>
          <w:b/>
          <w:bCs/>
          <w:lang w:val="sr-Cyrl-CS"/>
        </w:rPr>
        <w:t>З А К Љ У Ч А К</w:t>
      </w:r>
    </w:p>
    <w:p w:rsidR="00CC2D88" w:rsidRPr="00EB568B" w:rsidRDefault="00CC2D88" w:rsidP="00CC2D88">
      <w:pPr>
        <w:tabs>
          <w:tab w:val="left" w:pos="0"/>
        </w:tabs>
        <w:jc w:val="center"/>
        <w:rPr>
          <w:rFonts w:cs="Times New Roman"/>
          <w:b/>
          <w:bCs/>
        </w:rPr>
      </w:pPr>
    </w:p>
    <w:p w:rsidR="00CC2D88" w:rsidRDefault="00CC2D88" w:rsidP="00CC2D88">
      <w:pPr>
        <w:tabs>
          <w:tab w:val="left" w:pos="0"/>
        </w:tabs>
        <w:jc w:val="both"/>
        <w:rPr>
          <w:rFonts w:cs="Times New Roman"/>
          <w:lang w:val="sr-Cyrl-CS"/>
        </w:rPr>
      </w:pPr>
    </w:p>
    <w:p w:rsidR="00CC2D88" w:rsidRDefault="00CC2D88" w:rsidP="00CC2D88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  <w:lang w:val="sr-Cyrl-CS"/>
        </w:rPr>
        <w:t xml:space="preserve">1. Прихвата се Предлог по  Конкурсу за расподелу средстава из буџета </w:t>
      </w:r>
      <w:r>
        <w:rPr>
          <w:rFonts w:cs="Times New Roman"/>
          <w:lang w:val="sr-Cyrl-RS"/>
        </w:rPr>
        <w:t>Града</w:t>
      </w:r>
      <w:r>
        <w:rPr>
          <w:rFonts w:cs="Times New Roman"/>
          <w:lang w:val="sr-Cyrl-CS"/>
        </w:rPr>
        <w:t xml:space="preserve"> </w:t>
      </w:r>
      <w:r>
        <w:rPr>
          <w:rFonts w:cs="Times New Roman"/>
        </w:rPr>
        <w:t xml:space="preserve">    </w:t>
      </w:r>
      <w:r>
        <w:rPr>
          <w:rFonts w:cs="Times New Roman"/>
          <w:lang w:val="sr-Cyrl-CS"/>
        </w:rPr>
        <w:t xml:space="preserve">Кикинда  за </w:t>
      </w:r>
      <w:r>
        <w:rPr>
          <w:rFonts w:cs="Times New Roman"/>
          <w:lang w:val="sr-Cyrl-CS"/>
        </w:rPr>
        <w:tab/>
      </w:r>
      <w:r>
        <w:rPr>
          <w:rFonts w:cs="Times New Roman"/>
          <w:lang w:val="sr-Cyrl-RS"/>
        </w:rPr>
        <w:t>ПОСЕБНЕ ПРОГРАМЕ-</w:t>
      </w:r>
      <w:r>
        <w:rPr>
          <w:rFonts w:cs="Times New Roman"/>
          <w:lang w:val="sr-Cyrl-CS"/>
        </w:rPr>
        <w:t xml:space="preserve">суфинансирања потреба у области спорта за </w:t>
      </w:r>
      <w:r>
        <w:rPr>
          <w:rFonts w:cs="Times New Roman"/>
          <w:lang w:val="sr-Cyrl-RS"/>
        </w:rPr>
        <w:t>201</w:t>
      </w:r>
      <w:r>
        <w:rPr>
          <w:rFonts w:cs="Times New Roman"/>
        </w:rPr>
        <w:t>9</w:t>
      </w:r>
      <w:r>
        <w:rPr>
          <w:rFonts w:cs="Times New Roman"/>
          <w:lang w:val="sr-Cyrl-RS"/>
        </w:rPr>
        <w:t xml:space="preserve"> годину</w:t>
      </w:r>
      <w:r>
        <w:rPr>
          <w:rFonts w:cs="Times New Roman"/>
          <w:lang w:val="sr-Cyrl-CS"/>
        </w:rPr>
        <w:t>.</w:t>
      </w:r>
    </w:p>
    <w:p w:rsidR="00CC2D88" w:rsidRPr="00EB568B" w:rsidRDefault="00CC2D88" w:rsidP="00CC2D88">
      <w:pPr>
        <w:tabs>
          <w:tab w:val="left" w:pos="0"/>
        </w:tabs>
        <w:jc w:val="both"/>
        <w:rPr>
          <w:rFonts w:cs="Times New Roman"/>
        </w:rPr>
      </w:pPr>
    </w:p>
    <w:p w:rsidR="00CC2D88" w:rsidRDefault="00CC2D88" w:rsidP="00CC2D88">
      <w:pPr>
        <w:numPr>
          <w:ilvl w:val="2"/>
          <w:numId w:val="1"/>
        </w:numPr>
        <w:tabs>
          <w:tab w:val="left" w:pos="0"/>
        </w:tabs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 xml:space="preserve">Одобравају се средства из буџета </w:t>
      </w:r>
      <w:r>
        <w:rPr>
          <w:rFonts w:cs="Times New Roman"/>
          <w:lang w:val="sr-Cyrl-RS"/>
        </w:rPr>
        <w:t>Града</w:t>
      </w:r>
      <w:r>
        <w:rPr>
          <w:rFonts w:cs="Times New Roman"/>
          <w:lang w:val="sr-Cyrl-CS"/>
        </w:rPr>
        <w:t xml:space="preserve"> Кикинда за 201</w:t>
      </w:r>
      <w:r>
        <w:rPr>
          <w:rFonts w:cs="Times New Roman"/>
        </w:rPr>
        <w:t>9</w:t>
      </w:r>
      <w:r>
        <w:rPr>
          <w:rFonts w:cs="Times New Roman"/>
          <w:lang w:val="sr-Cyrl-CS"/>
        </w:rPr>
        <w:t xml:space="preserve"> годину – из средстава намењених за </w:t>
      </w:r>
      <w:r>
        <w:rPr>
          <w:rFonts w:cs="Times New Roman"/>
          <w:lang w:val="sr-Cyrl-RS"/>
        </w:rPr>
        <w:t>ПОСЕБНЕ ПРОГРАМЕ-</w:t>
      </w:r>
      <w:r>
        <w:rPr>
          <w:rFonts w:cs="Times New Roman"/>
          <w:lang w:val="sr-Cyrl-CS"/>
        </w:rPr>
        <w:t>према следећим табеларним прегледима:</w:t>
      </w:r>
    </w:p>
    <w:p w:rsidR="00CC2D88" w:rsidRDefault="00CC2D88" w:rsidP="00CC2D88">
      <w:pPr>
        <w:tabs>
          <w:tab w:val="left" w:pos="0"/>
        </w:tabs>
        <w:jc w:val="center"/>
        <w:rPr>
          <w:rFonts w:cs="Times New Roman"/>
          <w:lang w:val="sr-Cyrl-CS"/>
        </w:rPr>
      </w:pPr>
    </w:p>
    <w:p w:rsidR="00CC2D88" w:rsidRPr="00E25BCB" w:rsidRDefault="00CC2D88" w:rsidP="00CC2D88">
      <w:pPr>
        <w:ind w:left="1110"/>
        <w:jc w:val="both"/>
        <w:rPr>
          <w:rFonts w:cs="Times New Roman"/>
        </w:rPr>
      </w:pPr>
    </w:p>
    <w:tbl>
      <w:tblPr>
        <w:tblW w:w="7360" w:type="dxa"/>
        <w:tblInd w:w="93" w:type="dxa"/>
        <w:tblLook w:val="04A0" w:firstRow="1" w:lastRow="0" w:firstColumn="1" w:lastColumn="0" w:noHBand="0" w:noVBand="1"/>
      </w:tblPr>
      <w:tblGrid>
        <w:gridCol w:w="548"/>
        <w:gridCol w:w="3422"/>
        <w:gridCol w:w="1840"/>
        <w:gridCol w:w="1638"/>
      </w:tblGrid>
      <w:tr w:rsidR="00CC2D88" w:rsidRPr="006B7043" w:rsidTr="00496116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рбр</w:t>
            </w:r>
          </w:p>
        </w:tc>
        <w:tc>
          <w:tcPr>
            <w:tcW w:w="3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  <w:t>назив клуба/секција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сврха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2019.</w:t>
            </w:r>
          </w:p>
        </w:tc>
      </w:tr>
      <w:tr w:rsidR="00CC2D88" w:rsidRPr="006B7043" w:rsidTr="004961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  <w:t>Стреличарски клуб "Кентаур"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0</w:t>
            </w:r>
          </w:p>
        </w:tc>
      </w:tr>
      <w:tr w:rsidR="00CC2D88" w:rsidRPr="006B7043" w:rsidTr="004961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2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  <w:t>Гађање летећих мета "Сове"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адаптација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0</w:t>
            </w:r>
          </w:p>
        </w:tc>
      </w:tr>
      <w:tr w:rsidR="00CC2D88" w:rsidRPr="006B7043" w:rsidTr="004961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3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  <w:t>Кошаркашки клуб  "Велика 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55.000</w:t>
            </w:r>
          </w:p>
        </w:tc>
      </w:tr>
      <w:tr w:rsidR="00CC2D88" w:rsidRPr="006B7043" w:rsidTr="004961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4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  <w:t>Окружни кошаркашки савез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турнир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130.000</w:t>
            </w:r>
          </w:p>
        </w:tc>
      </w:tr>
      <w:tr w:rsidR="00CC2D88" w:rsidRPr="006B7043" w:rsidTr="004961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5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  <w:t>Одбојкашки клуб "Кикинда"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55.000</w:t>
            </w:r>
          </w:p>
        </w:tc>
      </w:tr>
      <w:tr w:rsidR="00CC2D88" w:rsidRPr="006B7043" w:rsidTr="004961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6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  <w:t>Клуб малог фудбала "Кикинда"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25.000</w:t>
            </w:r>
          </w:p>
        </w:tc>
      </w:tr>
      <w:tr w:rsidR="00CC2D88" w:rsidRPr="006B7043" w:rsidTr="004961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7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  <w:t>Фудбалски клуб "ЖАК"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адаптација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110.000</w:t>
            </w:r>
          </w:p>
        </w:tc>
      </w:tr>
      <w:tr w:rsidR="00CC2D88" w:rsidRPr="006B7043" w:rsidTr="004961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8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  <w:t>Карате клуб "Кикинда"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такмичење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0</w:t>
            </w:r>
          </w:p>
        </w:tc>
      </w:tr>
      <w:tr w:rsidR="00CC2D88" w:rsidRPr="006B7043" w:rsidTr="004961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9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  <w:t>Клуб амери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Cyrl-RS" w:eastAsia="sr-Latn-RS" w:bidi="ar-SA"/>
              </w:rPr>
              <w:t>ч</w:t>
            </w:r>
            <w:r w:rsidRPr="006B7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  <w:t>ког фудбала "Мамути"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50.000</w:t>
            </w:r>
          </w:p>
        </w:tc>
      </w:tr>
      <w:tr w:rsidR="00CC2D88" w:rsidRPr="006B7043" w:rsidTr="004961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10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  <w:t>Мушки одбојкашки клуб "Кикинда"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турнир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60.000</w:t>
            </w:r>
          </w:p>
        </w:tc>
      </w:tr>
      <w:tr w:rsidR="00CC2D88" w:rsidRPr="006B7043" w:rsidTr="004961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11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  <w:t>Спортска школица "Растимо заједно"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30.000</w:t>
            </w:r>
          </w:p>
        </w:tc>
      </w:tr>
      <w:tr w:rsidR="00CC2D88" w:rsidRPr="006B7043" w:rsidTr="004961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12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  <w:t>Школа фудбала "Млади вукови"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турнир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0</w:t>
            </w:r>
          </w:p>
        </w:tc>
      </w:tr>
      <w:tr w:rsidR="00CC2D88" w:rsidRPr="006B7043" w:rsidTr="004961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13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  <w:t>Аеро клуб "Кикинда"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манифестација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100.000</w:t>
            </w:r>
          </w:p>
        </w:tc>
      </w:tr>
      <w:tr w:rsidR="00CC2D88" w:rsidRPr="006B7043" w:rsidTr="004961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14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  <w:t>Удружење риболоваца "Шаран"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манифестација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30.000</w:t>
            </w:r>
          </w:p>
        </w:tc>
      </w:tr>
      <w:tr w:rsidR="00CC2D88" w:rsidRPr="006B7043" w:rsidTr="004961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15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  <w:t>Спортско пењачки клуб "Пентракс"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такмичење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0</w:t>
            </w:r>
          </w:p>
        </w:tc>
      </w:tr>
      <w:tr w:rsidR="00CC2D88" w:rsidRPr="006B7043" w:rsidTr="004961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16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  <w:t>Фудбалски савез града Кикинде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манифестација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110.000</w:t>
            </w:r>
          </w:p>
        </w:tc>
      </w:tr>
      <w:tr w:rsidR="00CC2D88" w:rsidRPr="006B7043" w:rsidTr="00496116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17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  <w:t>Спортска организациј женске кошарке "Кикинда"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55.000</w:t>
            </w:r>
          </w:p>
        </w:tc>
      </w:tr>
      <w:tr w:rsidR="00CC2D88" w:rsidRPr="006B7043" w:rsidTr="004961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18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  <w:t>Џудо клуб "Партизан"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манифестација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130.000</w:t>
            </w:r>
          </w:p>
        </w:tc>
      </w:tr>
      <w:tr w:rsidR="00CC2D88" w:rsidRPr="006B7043" w:rsidTr="00496116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19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  <w:t>Клуб борилачких спортова "Нова Димензија"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30.000</w:t>
            </w:r>
          </w:p>
        </w:tc>
      </w:tr>
      <w:tr w:rsidR="00CC2D88" w:rsidRPr="006B7043" w:rsidTr="004961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20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  <w:t>Омадински ателтски клуб "Кикинда"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стипендија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0</w:t>
            </w:r>
          </w:p>
        </w:tc>
      </w:tr>
      <w:tr w:rsidR="00CC2D88" w:rsidRPr="006B7043" w:rsidTr="004961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21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  <w:t>Тенис клуб "Кикинда"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адаптација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210.000</w:t>
            </w:r>
          </w:p>
        </w:tc>
      </w:tr>
      <w:tr w:rsidR="00CC2D88" w:rsidRPr="006B7043" w:rsidTr="004961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22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  <w:t>Фудбалски клуб «Кикинда 1909»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100.000</w:t>
            </w:r>
          </w:p>
        </w:tc>
      </w:tr>
      <w:tr w:rsidR="00CC2D88" w:rsidRPr="006B7043" w:rsidTr="004961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23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  <w:t>Спортска организација "25. Вукобрат"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0</w:t>
            </w:r>
          </w:p>
        </w:tc>
      </w:tr>
      <w:tr w:rsidR="00CC2D88" w:rsidRPr="006B7043" w:rsidTr="004961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24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  <w:t>Стонотениски клуб "Галадска"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30.000</w:t>
            </w:r>
          </w:p>
        </w:tc>
      </w:tr>
      <w:tr w:rsidR="00CC2D88" w:rsidRPr="006B7043" w:rsidTr="004961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25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  <w:t>Одбојкашки клуб инвалида "Феникс"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манифестација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50.000</w:t>
            </w:r>
          </w:p>
        </w:tc>
      </w:tr>
      <w:tr w:rsidR="00CC2D88" w:rsidRPr="006B7043" w:rsidTr="004961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lastRenderedPageBreak/>
              <w:t>26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  <w:t>Стреличарси клуб !Аполо"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0</w:t>
            </w:r>
          </w:p>
        </w:tc>
      </w:tr>
      <w:tr w:rsidR="00CC2D88" w:rsidRPr="006B7043" w:rsidTr="004961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27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  <w:t>Куглашки клуб "Раднички"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30.000</w:t>
            </w:r>
          </w:p>
        </w:tc>
      </w:tr>
      <w:tr w:rsidR="00CC2D88" w:rsidRPr="006B7043" w:rsidTr="004961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28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  <w:t>Атлетски клуб "Трим"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такмичење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0</w:t>
            </w:r>
          </w:p>
        </w:tc>
      </w:tr>
      <w:tr w:rsidR="00CC2D88" w:rsidRPr="006B7043" w:rsidTr="004961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29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  <w:t>Атлетски клуб "Партизан"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50.000</w:t>
            </w:r>
          </w:p>
        </w:tc>
      </w:tr>
      <w:tr w:rsidR="00CC2D88" w:rsidRPr="006B7043" w:rsidTr="00496116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30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  <w:t>Женски омладински рукометни клуб "Кикинда"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100.000</w:t>
            </w:r>
          </w:p>
        </w:tc>
      </w:tr>
      <w:tr w:rsidR="00CC2D88" w:rsidRPr="006B7043" w:rsidTr="004961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31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  <w:t>Мушки рукометни клуб "Гриндекс"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75.000</w:t>
            </w:r>
          </w:p>
        </w:tc>
      </w:tr>
      <w:tr w:rsidR="00CC2D88" w:rsidRPr="006B7043" w:rsidTr="004961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32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  <w:t>Карате клуб "Феникс"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30.000</w:t>
            </w:r>
          </w:p>
        </w:tc>
      </w:tr>
      <w:tr w:rsidR="00CC2D88" w:rsidRPr="006B7043" w:rsidTr="004961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33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  <w:t>Одбојкашки савез Кикинде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турнир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80.000</w:t>
            </w:r>
          </w:p>
        </w:tc>
      </w:tr>
      <w:tr w:rsidR="00CC2D88" w:rsidRPr="006B7043" w:rsidTr="004961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34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  <w:t>Пливачко ватерполо клуб "ЖАК"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турнир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130.000</w:t>
            </w:r>
          </w:p>
        </w:tc>
      </w:tr>
      <w:tr w:rsidR="00CC2D88" w:rsidRPr="006B7043" w:rsidTr="004961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35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  <w:t>Клуб борилачких спортова "Кикинда"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20.000</w:t>
            </w:r>
          </w:p>
        </w:tc>
      </w:tr>
      <w:tr w:rsidR="00CC2D88" w:rsidRPr="006B7043" w:rsidTr="004961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36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  <w:t>Пливачки клуб "Велика 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манифестација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130.000</w:t>
            </w:r>
          </w:p>
        </w:tc>
      </w:tr>
      <w:tr w:rsidR="00CC2D88" w:rsidRPr="006B7043" w:rsidTr="004961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37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  <w:t>Школски спортски савез Кикинде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манифестација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0</w:t>
            </w:r>
          </w:p>
        </w:tc>
      </w:tr>
      <w:tr w:rsidR="00CC2D88" w:rsidRPr="006B7043" w:rsidTr="004961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38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  <w:t>Спортски савез Кикинде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адаптација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300.000</w:t>
            </w:r>
          </w:p>
        </w:tc>
      </w:tr>
      <w:tr w:rsidR="00CC2D88" w:rsidRPr="006B7043" w:rsidTr="004961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39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  <w:t>Омладински боксерски клуб "Кикинда"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опрема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40.000</w:t>
            </w:r>
          </w:p>
        </w:tc>
      </w:tr>
      <w:tr w:rsidR="00CC2D88" w:rsidRPr="006B7043" w:rsidTr="0049611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40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  <w:t>Женски одбојкашки клуб "КИ-0230"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манифестација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55.000</w:t>
            </w:r>
          </w:p>
        </w:tc>
      </w:tr>
      <w:tr w:rsidR="00CC2D88" w:rsidRPr="006B7043" w:rsidTr="00496116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41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88" w:rsidRPr="006B7043" w:rsidRDefault="008E6F4A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  <w:t>Стреља</w:t>
            </w:r>
            <w:bookmarkStart w:id="0" w:name="_GoBack"/>
            <w:bookmarkEnd w:id="0"/>
            <w:r w:rsidR="00CC2D88" w:rsidRPr="006B7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sr-Latn-RS" w:eastAsia="sr-Latn-RS" w:bidi="ar-SA"/>
              </w:rPr>
              <w:t>чка дружина "Кикинда"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награда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100.000</w:t>
            </w:r>
          </w:p>
        </w:tc>
      </w:tr>
      <w:tr w:rsidR="00CC2D88" w:rsidRPr="006B7043" w:rsidTr="00496116">
        <w:trPr>
          <w:trHeight w:val="675"/>
        </w:trPr>
        <w:tc>
          <w:tcPr>
            <w:tcW w:w="5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sr-Latn-RS" w:eastAsia="sr-Latn-RS" w:bidi="ar-SA"/>
              </w:rPr>
              <w:t xml:space="preserve"> укупно :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88" w:rsidRPr="006B7043" w:rsidRDefault="00CC2D88" w:rsidP="0049611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</w:pPr>
            <w:r w:rsidRPr="006B7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eastAsia="sr-Latn-RS" w:bidi="ar-SA"/>
              </w:rPr>
              <w:t>2.500.000</w:t>
            </w:r>
          </w:p>
        </w:tc>
      </w:tr>
    </w:tbl>
    <w:p w:rsidR="00CC2D88" w:rsidRDefault="00CC2D88" w:rsidP="00CC2D88">
      <w:pPr>
        <w:tabs>
          <w:tab w:val="left" w:pos="0"/>
        </w:tabs>
        <w:jc w:val="center"/>
        <w:rPr>
          <w:b/>
          <w:sz w:val="20"/>
          <w:szCs w:val="20"/>
          <w:lang w:val="sr-Cyrl-CS"/>
        </w:rPr>
      </w:pPr>
    </w:p>
    <w:p w:rsidR="00CC2D88" w:rsidRDefault="00CC2D88" w:rsidP="00CC2D88">
      <w:pPr>
        <w:rPr>
          <w:lang w:val="sr-Cyrl-RS"/>
        </w:rPr>
      </w:pPr>
    </w:p>
    <w:p w:rsidR="00CC2D88" w:rsidRDefault="00CC2D88" w:rsidP="00CC2D88">
      <w:pPr>
        <w:rPr>
          <w:lang w:val="sr-Cyrl-RS"/>
        </w:rPr>
      </w:pPr>
    </w:p>
    <w:p w:rsidR="00CC2D88" w:rsidRPr="006B7043" w:rsidRDefault="00CC2D88" w:rsidP="00CC2D88">
      <w:pPr>
        <w:tabs>
          <w:tab w:val="left" w:pos="0"/>
        </w:tabs>
        <w:jc w:val="both"/>
        <w:rPr>
          <w:rFonts w:cs="Times New Roman"/>
          <w:lang w:val="sr-Cyrl-CS"/>
        </w:rPr>
      </w:pPr>
      <w:r w:rsidRPr="006B7043">
        <w:rPr>
          <w:rFonts w:cs="Times New Roman"/>
          <w:b/>
          <w:bCs/>
          <w:lang w:val="sr-Cyrl-RS"/>
        </w:rPr>
        <w:t>3.</w:t>
      </w:r>
      <w:r w:rsidRPr="006B7043">
        <w:rPr>
          <w:rFonts w:cs="Times New Roman"/>
          <w:lang w:val="sr-Cyrl-CS"/>
        </w:rPr>
        <w:t xml:space="preserve">Прихвата се да </w:t>
      </w:r>
      <w:r w:rsidRPr="006B7043">
        <w:rPr>
          <w:rFonts w:cs="Times New Roman"/>
          <w:lang w:val="sr-Cyrl-RS"/>
        </w:rPr>
        <w:t>се</w:t>
      </w:r>
      <w:r w:rsidRPr="006B7043">
        <w:rPr>
          <w:rFonts w:cs="Times New Roman"/>
          <w:lang w:val="sr-Cyrl-CS"/>
        </w:rPr>
        <w:t xml:space="preserve"> oдобрена средства корисницима (спортским </w:t>
      </w:r>
      <w:r>
        <w:rPr>
          <w:rFonts w:cs="Times New Roman"/>
          <w:lang w:val="sr-Cyrl-CS"/>
        </w:rPr>
        <w:t xml:space="preserve">клубовима) исплаћују     по потреби наведеној у конкурсу </w:t>
      </w:r>
      <w:r w:rsidRPr="006B7043">
        <w:rPr>
          <w:rFonts w:cs="Times New Roman"/>
          <w:lang w:val="sr-Cyrl-CS"/>
        </w:rPr>
        <w:t xml:space="preserve">,а у зависности од прилива средстава у буџет </w:t>
      </w:r>
      <w:r w:rsidRPr="006B7043">
        <w:rPr>
          <w:rFonts w:cs="Times New Roman"/>
          <w:lang w:val="sr-Cyrl-RS"/>
        </w:rPr>
        <w:t>Града</w:t>
      </w:r>
      <w:r w:rsidRPr="006B7043">
        <w:rPr>
          <w:rFonts w:cs="Times New Roman"/>
          <w:lang w:val="sr-Cyrl-CS"/>
        </w:rPr>
        <w:t xml:space="preserve"> у току 201</w:t>
      </w:r>
      <w:r w:rsidRPr="006B7043">
        <w:rPr>
          <w:rFonts w:cs="Times New Roman"/>
          <w:lang w:val="sr-Cyrl-RS"/>
        </w:rPr>
        <w:t>9</w:t>
      </w:r>
      <w:r w:rsidRPr="006B7043">
        <w:rPr>
          <w:rFonts w:cs="Times New Roman"/>
          <w:lang w:val="sr-Cyrl-CS"/>
        </w:rPr>
        <w:t xml:space="preserve"> године.</w:t>
      </w:r>
    </w:p>
    <w:p w:rsidR="00CC2D88" w:rsidRPr="006B7043" w:rsidRDefault="00CC2D88" w:rsidP="00CC2D88">
      <w:pPr>
        <w:tabs>
          <w:tab w:val="left" w:pos="0"/>
        </w:tabs>
        <w:ind w:left="705"/>
        <w:jc w:val="both"/>
      </w:pPr>
    </w:p>
    <w:p w:rsidR="00CC2D88" w:rsidRPr="006B7043" w:rsidRDefault="00CC2D88" w:rsidP="00CC2D88">
      <w:pPr>
        <w:tabs>
          <w:tab w:val="left" w:pos="0"/>
        </w:tabs>
        <w:jc w:val="both"/>
        <w:rPr>
          <w:lang w:val="sr-Cyrl-CS"/>
        </w:rPr>
      </w:pPr>
      <w:r w:rsidRPr="006B7043">
        <w:rPr>
          <w:b/>
          <w:bCs/>
          <w:lang w:val="sr-Cyrl-CS"/>
        </w:rPr>
        <w:t xml:space="preserve">4. </w:t>
      </w:r>
      <w:r w:rsidRPr="006B7043">
        <w:rPr>
          <w:lang w:val="sr-Cyrl-CS"/>
        </w:rPr>
        <w:t>Прихвата се да се са корисницима којима су одобрена средства закључе уговори.</w:t>
      </w:r>
    </w:p>
    <w:p w:rsidR="00CC2D88" w:rsidRPr="006B7043" w:rsidRDefault="00CC2D88" w:rsidP="00CC2D88">
      <w:pPr>
        <w:tabs>
          <w:tab w:val="left" w:pos="0"/>
        </w:tabs>
        <w:jc w:val="both"/>
        <w:rPr>
          <w:rFonts w:cs="Times New Roman"/>
          <w:lang w:val="sr-Cyrl-CS"/>
        </w:rPr>
      </w:pPr>
      <w:r w:rsidRPr="006B7043">
        <w:rPr>
          <w:rFonts w:cs="Times New Roman"/>
          <w:lang w:val="sr-Cyrl-CS"/>
        </w:rPr>
        <w:tab/>
      </w:r>
    </w:p>
    <w:p w:rsidR="00CC2D88" w:rsidRPr="006B7043" w:rsidRDefault="00CC2D88" w:rsidP="00CC2D88">
      <w:pPr>
        <w:tabs>
          <w:tab w:val="left" w:pos="0"/>
        </w:tabs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 xml:space="preserve"> </w:t>
      </w:r>
      <w:r w:rsidRPr="006B7043">
        <w:rPr>
          <w:rFonts w:cs="Times New Roman"/>
          <w:b/>
          <w:bCs/>
          <w:lang w:val="sr-Cyrl-CS"/>
        </w:rPr>
        <w:t>5.</w:t>
      </w:r>
      <w:r w:rsidRPr="006B7043">
        <w:rPr>
          <w:rFonts w:cs="Times New Roman"/>
          <w:lang w:val="sr-Cyrl-CS"/>
        </w:rPr>
        <w:t xml:space="preserve"> Прихвата се да корисници имају обавезу да правдају утрошак примљених средстава </w:t>
      </w:r>
      <w:r>
        <w:rPr>
          <w:rFonts w:cs="Times New Roman"/>
          <w:lang w:val="sr-Cyrl-CS"/>
        </w:rPr>
        <w:t xml:space="preserve"> у року од </w:t>
      </w:r>
      <w:r>
        <w:rPr>
          <w:rFonts w:cs="Times New Roman"/>
          <w:lang w:val="sr-Cyrl-RS"/>
        </w:rPr>
        <w:t>15 радних дана након спроведене активности за коју су наменски одобрена средства за ваш клуб/организацију/удружење.</w:t>
      </w:r>
    </w:p>
    <w:p w:rsidR="00CC2D88" w:rsidRPr="006B7043" w:rsidRDefault="00CC2D88" w:rsidP="00CC2D88">
      <w:pPr>
        <w:tabs>
          <w:tab w:val="left" w:pos="0"/>
        </w:tabs>
        <w:jc w:val="both"/>
        <w:rPr>
          <w:rFonts w:cs="Times New Roman"/>
          <w:lang w:val="sr-Cyrl-RS"/>
        </w:rPr>
      </w:pPr>
      <w:r w:rsidRPr="006B7043">
        <w:rPr>
          <w:rFonts w:cs="Times New Roman"/>
          <w:lang w:val="sr-Cyrl-RS"/>
        </w:rPr>
        <w:t xml:space="preserve">                   </w:t>
      </w:r>
    </w:p>
    <w:p w:rsidR="00CC2D88" w:rsidRPr="006B7043" w:rsidRDefault="00CC2D88" w:rsidP="00CC2D88">
      <w:pPr>
        <w:tabs>
          <w:tab w:val="left" w:pos="0"/>
        </w:tabs>
        <w:jc w:val="both"/>
      </w:pPr>
    </w:p>
    <w:p w:rsidR="00CC2D88" w:rsidRPr="00CC2D88" w:rsidRDefault="00CC2D88" w:rsidP="00CC2D88">
      <w:pPr>
        <w:tabs>
          <w:tab w:val="left" w:pos="0"/>
        </w:tabs>
        <w:jc w:val="both"/>
        <w:rPr>
          <w:rFonts w:cs="Times New Roman"/>
          <w:lang w:val="sr-Latn-RS"/>
        </w:rPr>
      </w:pPr>
    </w:p>
    <w:p w:rsidR="00CC2D88" w:rsidRPr="00CC2D88" w:rsidRDefault="00CC2D88" w:rsidP="00CC2D88">
      <w:pPr>
        <w:tabs>
          <w:tab w:val="left" w:pos="0"/>
        </w:tabs>
        <w:jc w:val="both"/>
        <w:rPr>
          <w:rFonts w:cs="Times New Roman"/>
          <w:lang w:val="sr-Latn-R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7764"/>
      </w:tblGrid>
      <w:tr w:rsidR="00A413B7" w:rsidTr="00A413B7">
        <w:trPr>
          <w:trHeight w:hRule="exact" w:val="280"/>
        </w:trPr>
        <w:tc>
          <w:tcPr>
            <w:tcW w:w="1368" w:type="dxa"/>
            <w:vMerge w:val="restart"/>
          </w:tcPr>
          <w:p w:rsidR="00A413B7" w:rsidRDefault="00A413B7">
            <w:pPr>
              <w:snapToGrid w:val="0"/>
              <w:jc w:val="both"/>
              <w:rPr>
                <w:rFonts w:cs="Times New Roman"/>
                <w:kern w:val="2"/>
                <w:lang w:val="ru-RU"/>
              </w:rPr>
            </w:pPr>
          </w:p>
          <w:p w:rsidR="00A413B7" w:rsidRDefault="00A413B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  <w:lang w:eastAsia="en-US" w:bidi="ar-SA"/>
              </w:rPr>
              <w:drawing>
                <wp:inline distT="0" distB="0" distL="0" distR="0">
                  <wp:extent cx="695325" cy="9715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7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3B7" w:rsidRDefault="00A413B7">
            <w:pPr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7764" w:type="dxa"/>
            <w:hideMark/>
          </w:tcPr>
          <w:p w:rsidR="00A413B7" w:rsidRDefault="00A413B7">
            <w:pPr>
              <w:snapToGrid w:val="0"/>
              <w:jc w:val="both"/>
              <w:rPr>
                <w:rFonts w:cs="Times New Roman"/>
                <w:kern w:val="2"/>
              </w:rPr>
            </w:pPr>
            <w:r>
              <w:rPr>
                <w:rFonts w:cs="Times New Roman"/>
                <w:lang w:val="sr-Cyrl-CS"/>
              </w:rPr>
              <w:t xml:space="preserve"> </w:t>
            </w:r>
            <w:proofErr w:type="spellStart"/>
            <w:r>
              <w:rPr>
                <w:rFonts w:cs="Times New Roman"/>
              </w:rPr>
              <w:t>Република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Србија</w:t>
            </w:r>
            <w:proofErr w:type="spellEnd"/>
          </w:p>
        </w:tc>
      </w:tr>
      <w:tr w:rsidR="00A413B7" w:rsidTr="00A413B7">
        <w:trPr>
          <w:trHeight w:val="280"/>
        </w:trPr>
        <w:tc>
          <w:tcPr>
            <w:tcW w:w="1368" w:type="dxa"/>
            <w:vMerge/>
            <w:vAlign w:val="center"/>
            <w:hideMark/>
          </w:tcPr>
          <w:p w:rsidR="00A413B7" w:rsidRDefault="00A413B7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</w:tc>
        <w:tc>
          <w:tcPr>
            <w:tcW w:w="7764" w:type="dxa"/>
            <w:hideMark/>
          </w:tcPr>
          <w:p w:rsidR="00A413B7" w:rsidRDefault="00A413B7">
            <w:pPr>
              <w:snapToGrid w:val="0"/>
              <w:jc w:val="both"/>
              <w:rPr>
                <w:rFonts w:cs="Times New Roman"/>
                <w:kern w:val="2"/>
              </w:rPr>
            </w:pPr>
            <w:proofErr w:type="spellStart"/>
            <w:r>
              <w:rPr>
                <w:rFonts w:cs="Times New Roman"/>
              </w:rPr>
              <w:t>Аутономна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Покрајина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Војводина</w:t>
            </w:r>
            <w:proofErr w:type="spellEnd"/>
          </w:p>
        </w:tc>
      </w:tr>
      <w:tr w:rsidR="00A413B7" w:rsidTr="00A413B7">
        <w:trPr>
          <w:trHeight w:val="280"/>
        </w:trPr>
        <w:tc>
          <w:tcPr>
            <w:tcW w:w="1368" w:type="dxa"/>
            <w:vMerge/>
            <w:vAlign w:val="center"/>
            <w:hideMark/>
          </w:tcPr>
          <w:p w:rsidR="00A413B7" w:rsidRDefault="00A413B7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</w:tc>
        <w:tc>
          <w:tcPr>
            <w:tcW w:w="7764" w:type="dxa"/>
            <w:hideMark/>
          </w:tcPr>
          <w:p w:rsidR="00A413B7" w:rsidRDefault="00A413B7">
            <w:pPr>
              <w:snapToGrid w:val="0"/>
              <w:jc w:val="both"/>
              <w:rPr>
                <w:rFonts w:cs="Times New Roman"/>
                <w:kern w:val="2"/>
                <w:lang w:val="ru-RU"/>
              </w:rPr>
            </w:pPr>
            <w:r>
              <w:rPr>
                <w:rFonts w:cs="Times New Roman"/>
                <w:lang w:val="sr-Cyrl-RS"/>
              </w:rPr>
              <w:t xml:space="preserve">ГРАД </w:t>
            </w:r>
            <w:r>
              <w:rPr>
                <w:rFonts w:cs="Times New Roman"/>
                <w:lang w:val="ru-RU"/>
              </w:rPr>
              <w:t xml:space="preserve"> К И К И Н Д А</w:t>
            </w:r>
          </w:p>
        </w:tc>
      </w:tr>
      <w:tr w:rsidR="00A413B7" w:rsidTr="00A413B7">
        <w:trPr>
          <w:trHeight w:val="280"/>
        </w:trPr>
        <w:tc>
          <w:tcPr>
            <w:tcW w:w="1368" w:type="dxa"/>
            <w:vMerge/>
            <w:vAlign w:val="center"/>
            <w:hideMark/>
          </w:tcPr>
          <w:p w:rsidR="00A413B7" w:rsidRDefault="00A413B7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</w:tc>
        <w:tc>
          <w:tcPr>
            <w:tcW w:w="7764" w:type="dxa"/>
            <w:hideMark/>
          </w:tcPr>
          <w:p w:rsidR="00A413B7" w:rsidRDefault="00A413B7">
            <w:pPr>
              <w:snapToGrid w:val="0"/>
              <w:jc w:val="both"/>
              <w:rPr>
                <w:rFonts w:cs="Times New Roman"/>
                <w:b/>
                <w:kern w:val="2"/>
                <w:lang w:val="sr-Cyrl-CS"/>
              </w:rPr>
            </w:pPr>
            <w:r>
              <w:rPr>
                <w:rFonts w:cs="Times New Roman"/>
                <w:b/>
                <w:lang w:val="sr-Cyrl-RS"/>
              </w:rPr>
              <w:t>ГРАДСКО</w:t>
            </w:r>
            <w:r>
              <w:rPr>
                <w:rFonts w:cs="Times New Roman"/>
                <w:b/>
                <w:lang w:val="sr-Cyrl-CS"/>
              </w:rPr>
              <w:t xml:space="preserve"> ВЕЋЕ</w:t>
            </w:r>
          </w:p>
        </w:tc>
      </w:tr>
      <w:tr w:rsidR="00A413B7" w:rsidTr="00A413B7">
        <w:trPr>
          <w:trHeight w:val="280"/>
        </w:trPr>
        <w:tc>
          <w:tcPr>
            <w:tcW w:w="1368" w:type="dxa"/>
            <w:vMerge/>
            <w:vAlign w:val="center"/>
            <w:hideMark/>
          </w:tcPr>
          <w:p w:rsidR="00A413B7" w:rsidRDefault="00A413B7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</w:tc>
        <w:tc>
          <w:tcPr>
            <w:tcW w:w="7764" w:type="dxa"/>
            <w:hideMark/>
          </w:tcPr>
          <w:p w:rsidR="00A413B7" w:rsidRDefault="00A413B7">
            <w:pPr>
              <w:snapToGrid w:val="0"/>
              <w:jc w:val="both"/>
              <w:rPr>
                <w:rFonts w:cs="Times New Roman"/>
                <w:b/>
                <w:kern w:val="2"/>
                <w:lang w:val="sr-Cyrl-CS"/>
              </w:rPr>
            </w:pPr>
            <w:r>
              <w:rPr>
                <w:rFonts w:cs="Times New Roman"/>
                <w:lang w:val="ru-RU"/>
              </w:rPr>
              <w:t>Број:</w:t>
            </w:r>
            <w:r>
              <w:rPr>
                <w:rFonts w:cs="Times New Roman"/>
                <w:lang w:val="sr-Cyrl-RS"/>
              </w:rPr>
              <w:t xml:space="preserve">  </w:t>
            </w:r>
            <w:r>
              <w:rPr>
                <w:rFonts w:cs="Times New Roman"/>
                <w:lang w:val="sr-Latn-RS"/>
              </w:rPr>
              <w:t>II-06-10/</w:t>
            </w:r>
            <w:r>
              <w:rPr>
                <w:rFonts w:cs="Times New Roman"/>
              </w:rPr>
              <w:t>201</w:t>
            </w:r>
            <w:r>
              <w:rPr>
                <w:rFonts w:cs="Times New Roman"/>
                <w:lang w:val="sr-Cyrl-RS"/>
              </w:rPr>
              <w:t>9.године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b/>
                <w:lang w:val="sr-Cyrl-CS"/>
              </w:rPr>
              <w:t xml:space="preserve">                                                                                                                                   </w:t>
            </w:r>
          </w:p>
        </w:tc>
      </w:tr>
      <w:tr w:rsidR="00A413B7" w:rsidTr="00A413B7">
        <w:trPr>
          <w:trHeight w:val="280"/>
        </w:trPr>
        <w:tc>
          <w:tcPr>
            <w:tcW w:w="1368" w:type="dxa"/>
            <w:vMerge/>
            <w:vAlign w:val="center"/>
            <w:hideMark/>
          </w:tcPr>
          <w:p w:rsidR="00A413B7" w:rsidRDefault="00A413B7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</w:tc>
        <w:tc>
          <w:tcPr>
            <w:tcW w:w="7764" w:type="dxa"/>
            <w:hideMark/>
          </w:tcPr>
          <w:p w:rsidR="00A413B7" w:rsidRDefault="00A413B7">
            <w:pPr>
              <w:pStyle w:val="NormalWeb"/>
              <w:snapToGrid w:val="0"/>
              <w:spacing w:before="0" w:after="0"/>
              <w:jc w:val="both"/>
              <w:rPr>
                <w:lang w:val="sr-Cyrl-RS"/>
              </w:rPr>
            </w:pPr>
            <w:r>
              <w:t>Дана</w:t>
            </w:r>
            <w:r>
              <w:rPr>
                <w:lang w:val="sr-Cyrl-RS"/>
              </w:rPr>
              <w:t xml:space="preserve">: </w:t>
            </w:r>
            <w:r>
              <w:t>20.02.</w:t>
            </w:r>
            <w:r>
              <w:rPr>
                <w:lang w:val="sr-Cyrl-RS"/>
              </w:rPr>
              <w:t>2019.</w:t>
            </w:r>
            <w:r>
              <w:t>године</w:t>
            </w:r>
            <w:r>
              <w:rPr>
                <w:lang w:val="sr-Cyrl-CS"/>
              </w:rPr>
              <w:t xml:space="preserve"> </w:t>
            </w:r>
            <w:r>
              <w:t xml:space="preserve">                                             </w:t>
            </w:r>
            <w:r>
              <w:rPr>
                <w:lang w:val="sr-Cyrl-RS"/>
              </w:rPr>
              <w:t xml:space="preserve">ГРАДОНАЧЕЛНИК </w:t>
            </w:r>
          </w:p>
        </w:tc>
      </w:tr>
      <w:tr w:rsidR="00A413B7" w:rsidTr="00A413B7">
        <w:trPr>
          <w:trHeight w:val="280"/>
        </w:trPr>
        <w:tc>
          <w:tcPr>
            <w:tcW w:w="1368" w:type="dxa"/>
            <w:vMerge/>
            <w:vAlign w:val="center"/>
            <w:hideMark/>
          </w:tcPr>
          <w:p w:rsidR="00A413B7" w:rsidRDefault="00A413B7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</w:tc>
        <w:tc>
          <w:tcPr>
            <w:tcW w:w="7764" w:type="dxa"/>
          </w:tcPr>
          <w:p w:rsidR="00A413B7" w:rsidRDefault="00A413B7">
            <w:pPr>
              <w:snapToGrid w:val="0"/>
              <w:jc w:val="both"/>
              <w:rPr>
                <w:rFonts w:cs="Times New Roman"/>
                <w:kern w:val="2"/>
                <w:lang w:val="sr-Cyrl-CS"/>
              </w:rPr>
            </w:pPr>
            <w:r>
              <w:rPr>
                <w:rFonts w:cs="Times New Roman"/>
                <w:lang w:val="sr-Cyrl-CS"/>
              </w:rPr>
              <w:t xml:space="preserve">К И К И Н Д А </w:t>
            </w:r>
            <w:r>
              <w:rPr>
                <w:rFonts w:cs="Times New Roman"/>
                <w:lang w:val="sr-Latn-RS"/>
              </w:rPr>
              <w:t xml:space="preserve">                                      </w:t>
            </w:r>
            <w:r>
              <w:rPr>
                <w:rFonts w:cs="Times New Roman"/>
                <w:lang w:val="sr-Cyrl-RS"/>
              </w:rPr>
              <w:t xml:space="preserve">  </w:t>
            </w:r>
            <w:r>
              <w:rPr>
                <w:rFonts w:cs="Times New Roman"/>
                <w:lang w:val="sr-Latn-RS"/>
              </w:rPr>
              <w:t xml:space="preserve">  </w:t>
            </w:r>
            <w:r>
              <w:rPr>
                <w:lang w:val="ru-RU"/>
              </w:rPr>
              <w:t xml:space="preserve">           </w:t>
            </w:r>
            <w:r>
              <w:rPr>
                <w:rFonts w:cs="Times New Roman"/>
                <w:lang w:val="sr-Latn-RS"/>
              </w:rPr>
              <w:t xml:space="preserve">   </w:t>
            </w:r>
            <w:r>
              <w:rPr>
                <w:rFonts w:cs="Times New Roman"/>
                <w:lang w:val="sr-Cyrl-RS"/>
              </w:rPr>
              <w:t xml:space="preserve">  </w:t>
            </w:r>
            <w:r>
              <w:rPr>
                <w:rFonts w:cs="Times New Roman"/>
                <w:lang w:val="sr-Latn-RS"/>
              </w:rPr>
              <w:t xml:space="preserve">  </w:t>
            </w:r>
            <w:r>
              <w:rPr>
                <w:rFonts w:cs="Times New Roman"/>
                <w:lang w:val="sr-Cyrl-CS"/>
              </w:rPr>
              <w:t>ПАВЛЕ  МАРКОВ</w:t>
            </w:r>
          </w:p>
          <w:p w:rsidR="00A413B7" w:rsidRDefault="00A413B7">
            <w:pPr>
              <w:snapToGrid w:val="0"/>
              <w:jc w:val="both"/>
              <w:rPr>
                <w:rFonts w:cs="Times New Roman"/>
                <w:kern w:val="2"/>
                <w:lang w:val="ru-RU"/>
              </w:rPr>
            </w:pPr>
          </w:p>
        </w:tc>
      </w:tr>
      <w:tr w:rsidR="00A413B7" w:rsidTr="00A413B7">
        <w:trPr>
          <w:trHeight w:val="280"/>
        </w:trPr>
        <w:tc>
          <w:tcPr>
            <w:tcW w:w="1368" w:type="dxa"/>
            <w:vMerge/>
            <w:vAlign w:val="center"/>
            <w:hideMark/>
          </w:tcPr>
          <w:p w:rsidR="00A413B7" w:rsidRDefault="00A413B7">
            <w:pPr>
              <w:widowControl/>
              <w:suppressAutoHyphens w:val="0"/>
              <w:rPr>
                <w:rFonts w:cs="Times New Roman"/>
                <w:kern w:val="2"/>
              </w:rPr>
            </w:pPr>
          </w:p>
        </w:tc>
        <w:tc>
          <w:tcPr>
            <w:tcW w:w="77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3B7" w:rsidRDefault="00A413B7">
            <w:pPr>
              <w:snapToGrid w:val="0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 xml:space="preserve">   </w:t>
            </w:r>
          </w:p>
        </w:tc>
      </w:tr>
    </w:tbl>
    <w:p w:rsidR="00AD4B97" w:rsidRDefault="00AD4B97"/>
    <w:sectPr w:rsidR="00AD4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lang w:val="sr-Cyrl-R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D88"/>
    <w:rsid w:val="001C1346"/>
    <w:rsid w:val="008E6F4A"/>
    <w:rsid w:val="00A413B7"/>
    <w:rsid w:val="00A8088A"/>
    <w:rsid w:val="00AD4B97"/>
    <w:rsid w:val="00CC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D8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D88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D88"/>
    <w:rPr>
      <w:rFonts w:ascii="Tahoma" w:eastAsia="Lucida Sans Unicode" w:hAnsi="Tahoma" w:cs="Mangal"/>
      <w:kern w:val="1"/>
      <w:sz w:val="16"/>
      <w:szCs w:val="14"/>
      <w:lang w:val="en-US" w:eastAsia="hi-IN" w:bidi="hi-IN"/>
    </w:rPr>
  </w:style>
  <w:style w:type="paragraph" w:styleId="NormalWeb">
    <w:name w:val="Normal (Web)"/>
    <w:basedOn w:val="Normal"/>
    <w:unhideWhenUsed/>
    <w:rsid w:val="00A413B7"/>
    <w:pPr>
      <w:widowControl/>
      <w:spacing w:before="28" w:after="119" w:line="100" w:lineRule="atLeast"/>
    </w:pPr>
    <w:rPr>
      <w:rFonts w:eastAsia="Times New Roman" w:cs="Times New Roman"/>
      <w:kern w:val="2"/>
      <w:lang w:val="sr-Latn-RS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D8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D88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D88"/>
    <w:rPr>
      <w:rFonts w:ascii="Tahoma" w:eastAsia="Lucida Sans Unicode" w:hAnsi="Tahoma" w:cs="Mangal"/>
      <w:kern w:val="1"/>
      <w:sz w:val="16"/>
      <w:szCs w:val="14"/>
      <w:lang w:val="en-US" w:eastAsia="hi-IN" w:bidi="hi-IN"/>
    </w:rPr>
  </w:style>
  <w:style w:type="paragraph" w:styleId="NormalWeb">
    <w:name w:val="Normal (Web)"/>
    <w:basedOn w:val="Normal"/>
    <w:unhideWhenUsed/>
    <w:rsid w:val="00A413B7"/>
    <w:pPr>
      <w:widowControl/>
      <w:spacing w:before="28" w:after="119" w:line="100" w:lineRule="atLeast"/>
    </w:pPr>
    <w:rPr>
      <w:rFonts w:eastAsia="Times New Roman" w:cs="Times New Roman"/>
      <w:kern w:val="2"/>
      <w:lang w:val="sr-Latn-R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 Popeskov</dc:creator>
  <cp:lastModifiedBy>Živa Knežević</cp:lastModifiedBy>
  <cp:revision>8</cp:revision>
  <cp:lastPrinted>2019-02-21T07:19:00Z</cp:lastPrinted>
  <dcterms:created xsi:type="dcterms:W3CDTF">2019-02-20T12:55:00Z</dcterms:created>
  <dcterms:modified xsi:type="dcterms:W3CDTF">2019-02-21T07:20:00Z</dcterms:modified>
</cp:coreProperties>
</file>